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320" w:rsidRPr="000C6ABE" w:rsidRDefault="00B95320" w:rsidP="00B95320">
      <w:pPr>
        <w:spacing w:line="252" w:lineRule="auto"/>
        <w:jc w:val="center"/>
        <w:rPr>
          <w:rFonts w:eastAsia="Calibri"/>
          <w:b/>
          <w:sz w:val="24"/>
          <w:szCs w:val="24"/>
        </w:rPr>
      </w:pPr>
      <w:r w:rsidRPr="000C6ABE">
        <w:rPr>
          <w:rFonts w:eastAsia="Calibri"/>
          <w:noProof/>
          <w:sz w:val="24"/>
          <w:szCs w:val="24"/>
          <w:lang w:eastAsia="ru-RU"/>
        </w:rPr>
        <w:drawing>
          <wp:inline distT="0" distB="0" distL="0" distR="0">
            <wp:extent cx="609600" cy="731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320" w:rsidRPr="007848D5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48D5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</w:t>
      </w:r>
    </w:p>
    <w:p w:rsidR="00B95320" w:rsidRPr="007848D5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48D5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МУНИЦИПАЛЬНОГО ОКРУГА </w:t>
      </w:r>
    </w:p>
    <w:p w:rsidR="00B95320" w:rsidRPr="007848D5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48D5">
        <w:rPr>
          <w:rFonts w:ascii="Times New Roman" w:eastAsia="Calibri" w:hAnsi="Times New Roman" w:cs="Times New Roman"/>
          <w:b/>
          <w:sz w:val="28"/>
          <w:szCs w:val="28"/>
        </w:rPr>
        <w:t xml:space="preserve">ХОРОШЕВО-МНЕВНИКИ </w:t>
      </w:r>
    </w:p>
    <w:p w:rsidR="00B95320" w:rsidRPr="007848D5" w:rsidRDefault="00B95320" w:rsidP="00B95320">
      <w:pPr>
        <w:spacing w:line="252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848D5">
        <w:rPr>
          <w:rFonts w:ascii="Times New Roman" w:eastAsia="Calibri" w:hAnsi="Times New Roman" w:cs="Times New Roman"/>
          <w:b/>
          <w:sz w:val="28"/>
          <w:szCs w:val="28"/>
        </w:rPr>
        <w:t>в городе Москве</w:t>
      </w:r>
    </w:p>
    <w:p w:rsidR="00B95320" w:rsidRPr="007848D5" w:rsidRDefault="00B95320" w:rsidP="00B95320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B95320" w:rsidRPr="007848D5" w:rsidRDefault="00B95320" w:rsidP="00B9532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848D5">
        <w:rPr>
          <w:rFonts w:ascii="Times New Roman" w:eastAsia="Calibri" w:hAnsi="Times New Roman" w:cs="Times New Roman"/>
          <w:b/>
          <w:bCs/>
          <w:sz w:val="28"/>
          <w:szCs w:val="28"/>
        </w:rPr>
        <w:t>РЕШЕНИЕ</w:t>
      </w:r>
    </w:p>
    <w:p w:rsidR="00B95320" w:rsidRPr="007848D5" w:rsidRDefault="00B95320" w:rsidP="00B95320">
      <w:pPr>
        <w:pStyle w:val="a5"/>
        <w:spacing w:before="0" w:beforeAutospacing="0" w:after="0" w:afterAutospacing="0"/>
        <w:ind w:left="708" w:right="282" w:firstLine="708"/>
        <w:jc w:val="right"/>
        <w:rPr>
          <w:b/>
          <w:bCs/>
          <w:color w:val="000000"/>
          <w:sz w:val="28"/>
          <w:szCs w:val="28"/>
        </w:rPr>
      </w:pPr>
      <w:r w:rsidRPr="007848D5">
        <w:rPr>
          <w:b/>
          <w:bCs/>
          <w:color w:val="000000"/>
          <w:sz w:val="28"/>
          <w:szCs w:val="28"/>
        </w:rPr>
        <w:t>ПРОЕКТ</w:t>
      </w:r>
    </w:p>
    <w:p w:rsidR="00B95320" w:rsidRPr="007848D5" w:rsidRDefault="00B95320" w:rsidP="00B95320">
      <w:pPr>
        <w:pStyle w:val="a5"/>
        <w:spacing w:before="0" w:beforeAutospacing="0" w:after="0" w:afterAutospacing="0"/>
        <w:ind w:right="282"/>
        <w:rPr>
          <w:bCs/>
          <w:color w:val="000000"/>
          <w:sz w:val="28"/>
          <w:szCs w:val="28"/>
        </w:rPr>
      </w:pPr>
      <w:r w:rsidRPr="007848D5">
        <w:rPr>
          <w:bCs/>
          <w:color w:val="000000"/>
          <w:sz w:val="28"/>
          <w:szCs w:val="28"/>
        </w:rPr>
        <w:t>от __________ года №___________</w:t>
      </w:r>
    </w:p>
    <w:p w:rsidR="006C14B3" w:rsidRDefault="006C14B3" w:rsidP="005F26D0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26D0" w:rsidRDefault="00ED27F8" w:rsidP="005F26D0">
      <w:pPr>
        <w:spacing w:after="0" w:line="240" w:lineRule="auto"/>
        <w:ind w:right="439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6D0">
        <w:rPr>
          <w:rFonts w:ascii="Times New Roman" w:hAnsi="Times New Roman" w:cs="Times New Roman"/>
          <w:b/>
          <w:sz w:val="28"/>
          <w:szCs w:val="28"/>
        </w:rPr>
        <w:t>О порядке поощрения депутатов</w:t>
      </w:r>
      <w:r w:rsidR="005F26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6D0">
        <w:rPr>
          <w:rFonts w:ascii="Times New Roman" w:hAnsi="Times New Roman" w:cs="Times New Roman"/>
          <w:b/>
          <w:sz w:val="28"/>
          <w:szCs w:val="28"/>
        </w:rPr>
        <w:t xml:space="preserve">Совета </w:t>
      </w:r>
      <w:r w:rsidR="005F26D0" w:rsidRPr="005F26D0">
        <w:rPr>
          <w:rFonts w:ascii="Times New Roman" w:hAnsi="Times New Roman" w:cs="Times New Roman"/>
          <w:b/>
          <w:sz w:val="28"/>
          <w:szCs w:val="28"/>
        </w:rPr>
        <w:t xml:space="preserve">депутатов внутригородского муниципального образования - муниципального округа Хорошево-Мневники в городе Москве </w:t>
      </w:r>
    </w:p>
    <w:p w:rsidR="005F26D0" w:rsidRDefault="005F26D0" w:rsidP="005F26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D27F8" w:rsidRPr="00ED27F8" w:rsidRDefault="00ED27F8" w:rsidP="00D8694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частью 17 статьи 3 Закона города Москвы от 11 июля 2012 г. № 39 «О наделении органов местного самоуправления муниципальных округов в городе Москве отдельными полномочиями города Москвы», постановлением Правительства Москвы от 17 декабря 2013 г. № 853-ПП «Об утверждении порядков предоставления межбюджетных трансфертов из бюджета города Москвы бюджетам внутригородских муниципальных образований» </w:t>
      </w:r>
      <w:r w:rsidR="00A97C97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 депутатов внутригородского муниципального образования - муниципального округа Хорошево-Мневники в городе Москве решил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Порядок поощрения депутатов Совета депутатов </w:t>
      </w:r>
      <w:r w:rsidR="00A97C97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внутригородского муниципального образования - муниципального округа Хорошево-Мневники в городе Москве 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(приложение).</w:t>
      </w: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Признать утратившим силу решение Совета депутатов муниципального округа </w:t>
      </w:r>
      <w:r w:rsidR="00A97C97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Хорошево-Мневники 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июля 2013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0D3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8-2/45</w:t>
      </w:r>
      <w:r w:rsidR="000D3AB4" w:rsidRPr="000D3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gramStart"/>
      <w:r w:rsid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 порядке поощрения депутатов Совета депутатов муниципального округа </w:t>
      </w:r>
      <w:r w:rsidR="00730F59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Хорошево-Мневники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Опубликовать настоящее решение в бюллетене «Московский муниципальный вестник» и разместить на официальном сайте </w:t>
      </w:r>
      <w:r w:rsidR="003234E9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внутригородского муниципального образования - муниципального округа Хорошево-Мневники в городе Москве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33125" w:rsidRPr="00C17C63" w:rsidRDefault="00033125" w:rsidP="00033125">
      <w:pPr>
        <w:pStyle w:val="a5"/>
        <w:tabs>
          <w:tab w:val="left" w:pos="426"/>
        </w:tabs>
        <w:spacing w:before="0" w:beforeAutospacing="0" w:after="0" w:afterAutospacing="0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C17C63">
        <w:rPr>
          <w:sz w:val="28"/>
          <w:szCs w:val="28"/>
        </w:rPr>
        <w:t>Контроль за</w:t>
      </w:r>
      <w:proofErr w:type="gramEnd"/>
      <w:r w:rsidRPr="00C17C63">
        <w:rPr>
          <w:sz w:val="28"/>
          <w:szCs w:val="28"/>
        </w:rPr>
        <w:t xml:space="preserve"> исполнением настоящего решения возложить на главу муниципального округа Хорошево-М</w:t>
      </w:r>
      <w:r w:rsidR="003406EF">
        <w:rPr>
          <w:sz w:val="28"/>
          <w:szCs w:val="28"/>
        </w:rPr>
        <w:t>невники в городе Москве Попкова </w:t>
      </w:r>
      <w:r w:rsidRPr="00C17C63">
        <w:rPr>
          <w:sz w:val="28"/>
          <w:szCs w:val="28"/>
        </w:rPr>
        <w:t>М.А.</w:t>
      </w:r>
    </w:p>
    <w:p w:rsidR="00033125" w:rsidRPr="00B95320" w:rsidRDefault="00033125" w:rsidP="00033125">
      <w:pPr>
        <w:pStyle w:val="a5"/>
        <w:spacing w:before="0" w:beforeAutospacing="0" w:after="0" w:afterAutospacing="0"/>
        <w:ind w:left="-426" w:firstLine="568"/>
        <w:jc w:val="both"/>
        <w:rPr>
          <w:rFonts w:ascii="Arial" w:hAnsi="Arial" w:cs="Arial"/>
          <w:color w:val="000000"/>
        </w:rPr>
      </w:pPr>
      <w:r w:rsidRPr="00B95320">
        <w:rPr>
          <w:b/>
          <w:bCs/>
          <w:color w:val="000000"/>
        </w:rPr>
        <w:t> </w:t>
      </w:r>
    </w:p>
    <w:p w:rsidR="00033125" w:rsidRDefault="00033125" w:rsidP="00033125">
      <w:pPr>
        <w:pStyle w:val="a5"/>
        <w:spacing w:before="0" w:beforeAutospacing="0" w:after="0" w:afterAutospacing="0"/>
        <w:ind w:left="-425" w:firstLine="567"/>
        <w:jc w:val="both"/>
        <w:rPr>
          <w:b/>
          <w:bCs/>
          <w:color w:val="000000"/>
          <w:sz w:val="28"/>
          <w:szCs w:val="28"/>
        </w:rPr>
      </w:pPr>
      <w:r w:rsidRPr="005A20B9">
        <w:rPr>
          <w:b/>
          <w:bCs/>
          <w:color w:val="000000"/>
          <w:sz w:val="28"/>
          <w:szCs w:val="28"/>
        </w:rPr>
        <w:t>Глава муниципального</w:t>
      </w:r>
      <w:r w:rsidRPr="005A20B9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5A20B9">
        <w:rPr>
          <w:b/>
          <w:bCs/>
          <w:color w:val="000000"/>
          <w:sz w:val="28"/>
          <w:szCs w:val="28"/>
        </w:rPr>
        <w:t>округа</w:t>
      </w:r>
    </w:p>
    <w:p w:rsidR="00033125" w:rsidRPr="005A20B9" w:rsidRDefault="00033125" w:rsidP="00033125">
      <w:pPr>
        <w:pStyle w:val="a5"/>
        <w:spacing w:before="0" w:beforeAutospacing="0" w:after="0" w:afterAutospacing="0"/>
        <w:ind w:left="-425" w:firstLine="567"/>
        <w:jc w:val="both"/>
        <w:rPr>
          <w:b/>
          <w:bCs/>
          <w:color w:val="000000"/>
          <w:sz w:val="28"/>
          <w:szCs w:val="28"/>
        </w:rPr>
      </w:pPr>
      <w:r w:rsidRPr="005A20B9">
        <w:rPr>
          <w:b/>
          <w:color w:val="000000"/>
          <w:sz w:val="28"/>
          <w:szCs w:val="28"/>
        </w:rPr>
        <w:t>Хорошево-Мневники в городе Москве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 w:rsidRPr="005A20B9">
        <w:rPr>
          <w:b/>
          <w:bCs/>
          <w:color w:val="000000"/>
          <w:sz w:val="28"/>
          <w:szCs w:val="28"/>
        </w:rPr>
        <w:t>М.А. Попков</w:t>
      </w:r>
    </w:p>
    <w:p w:rsidR="00024E92" w:rsidRDefault="00024E92" w:rsidP="00965B05">
      <w:pPr>
        <w:pStyle w:val="a5"/>
        <w:spacing w:before="0" w:beforeAutospacing="0" w:after="0" w:afterAutospacing="0"/>
        <w:ind w:left="5103"/>
        <w:rPr>
          <w:color w:val="000000"/>
        </w:rPr>
      </w:pPr>
    </w:p>
    <w:p w:rsidR="00024E92" w:rsidRDefault="00024E92" w:rsidP="00965B05">
      <w:pPr>
        <w:pStyle w:val="a5"/>
        <w:spacing w:before="0" w:beforeAutospacing="0" w:after="0" w:afterAutospacing="0"/>
        <w:ind w:left="5103"/>
        <w:rPr>
          <w:color w:val="000000"/>
        </w:rPr>
      </w:pPr>
    </w:p>
    <w:p w:rsidR="00965B05" w:rsidRPr="00B95320" w:rsidRDefault="00965B05" w:rsidP="00965B05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lastRenderedPageBreak/>
        <w:t>Приложение</w:t>
      </w:r>
    </w:p>
    <w:p w:rsidR="00965B05" w:rsidRPr="00B95320" w:rsidRDefault="00965B05" w:rsidP="00965B05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к решению Совета депутатов</w:t>
      </w:r>
    </w:p>
    <w:p w:rsidR="00965B05" w:rsidRPr="00B95320" w:rsidRDefault="00965B05" w:rsidP="00965B05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 xml:space="preserve">внутригородского муниципального образования  </w:t>
      </w:r>
      <w:r>
        <w:rPr>
          <w:color w:val="000000"/>
        </w:rPr>
        <w:t> </w:t>
      </w:r>
      <w:r w:rsidRPr="00B95320">
        <w:rPr>
          <w:color w:val="000000"/>
        </w:rPr>
        <w:t>муниципального</w:t>
      </w:r>
      <w:r>
        <w:rPr>
          <w:color w:val="000000"/>
        </w:rPr>
        <w:t> </w:t>
      </w:r>
      <w:r w:rsidRPr="00B95320">
        <w:rPr>
          <w:color w:val="000000"/>
        </w:rPr>
        <w:t>округа Хорошево-Мневники в городе Москве</w:t>
      </w:r>
    </w:p>
    <w:p w:rsidR="00965B05" w:rsidRPr="00B95320" w:rsidRDefault="00965B05" w:rsidP="00965B05">
      <w:pPr>
        <w:pStyle w:val="a5"/>
        <w:spacing w:before="0" w:beforeAutospacing="0" w:after="0" w:afterAutospacing="0"/>
        <w:ind w:left="5103"/>
        <w:rPr>
          <w:rFonts w:ascii="Arial" w:hAnsi="Arial" w:cs="Arial"/>
          <w:color w:val="000000"/>
        </w:rPr>
      </w:pPr>
      <w:r w:rsidRPr="00B95320">
        <w:rPr>
          <w:color w:val="000000"/>
        </w:rPr>
        <w:t>от _______года № __________</w:t>
      </w:r>
    </w:p>
    <w:p w:rsidR="00965B05" w:rsidRDefault="00965B05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B05" w:rsidRDefault="00965B05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4E9" w:rsidRDefault="003234E9" w:rsidP="0032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поощрения депутатов</w:t>
      </w:r>
    </w:p>
    <w:p w:rsidR="00965B05" w:rsidRDefault="003234E9" w:rsidP="0032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4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Совета депутатов внутригородского муниципального образования - муниципального округа Хорошево-Мневники в городе Москве</w:t>
      </w:r>
    </w:p>
    <w:p w:rsidR="003234E9" w:rsidRPr="003234E9" w:rsidRDefault="003234E9" w:rsidP="003234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Порядок регулирует вопросы поощрения депутатов Совета депутатов </w:t>
      </w:r>
      <w:r w:rsidR="004B58ED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внутригородского муниципального образования - муниципального округа Хорошево-Мневники в городе Москве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депутаты), участвующих в осуществлении отдельных полномочий города Москвы в соответствии с Законом города Москвы от 11 июля 2012 г. № 39 «О наделении органов местного самоуправления муниципальных округов в городе Москве отдельными полномочиями города Москвы» (далее – переданные полномочия).</w:t>
      </w:r>
      <w:proofErr w:type="gramEnd"/>
    </w:p>
    <w:p w:rsidR="004B58ED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Поощрение депутатов осуществляется за счет межбюджетного трансферта, предоставленного из бюджета города Москвы бюджету </w:t>
      </w:r>
      <w:r w:rsidR="004B58ED" w:rsidRPr="00A97C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внутригородского муниципального образования - муниципального округа Хорошево-Мневники в городе Москве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порядке, определяемом Правительством Москвы (далее – межбюджетный трансферт). </w:t>
      </w: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proofErr w:type="gramStart"/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Межбюджетный трансферт предоставляется на основании соглашения о предоставлении межбюджетного трансферта из бюджета города Москвы, заключаемого между Департаментом финансов города Москвы (далее – Департамент финансов) и </w:t>
      </w:r>
      <w:r w:rsidR="004B58ED" w:rsidRPr="004B58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 внутригородского муниципального образования – муниципального округа Хорошево-Мневники в городе Москве (далее - администрация)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ED27F8" w:rsidRPr="007A0A70" w:rsidRDefault="00ED27F8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Поощрение депутатов осуществляется ежеквартально на </w:t>
      </w:r>
      <w:proofErr w:type="gramStart"/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основании</w:t>
      </w:r>
      <w:proofErr w:type="gramEnd"/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Совета депутатов </w:t>
      </w:r>
      <w:r w:rsidR="00B54703" w:rsidRPr="00B54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внутригородского муниципального </w:t>
      </w:r>
      <w:r w:rsidR="00B54703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образования - муниципального округа Хорошево-Мневники в городе Москве </w:t>
      </w: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(далее – Совет депутатов).</w:t>
      </w:r>
    </w:p>
    <w:p w:rsidR="00872A13" w:rsidRPr="007A0A70" w:rsidRDefault="006C14B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B3C12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72A13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Размер поощрения депутата рассчитывается путем деления суммы межбюджетного трансферта, перечисленного в бюджет муниципального округа для использования в текущем квартале в соответствии с Соглашением, на </w:t>
      </w:r>
      <w:r w:rsidR="00924C8C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число </w:t>
      </w:r>
      <w:r w:rsidR="006F7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поощряемых </w:t>
      </w:r>
      <w:r w:rsidR="00924C8C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депутатов </w:t>
      </w:r>
      <w:r w:rsidR="00872A13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формуле:</w:t>
      </w:r>
    </w:p>
    <w:p w:rsidR="00872A13" w:rsidRPr="007A0A70" w:rsidRDefault="00872A1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</w:t>
      </w:r>
      <w:proofErr w:type="spellEnd"/>
      <w:proofErr w:type="gramStart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= Т</w:t>
      </w:r>
      <w:proofErr w:type="gramEnd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/К, где</w:t>
      </w:r>
    </w:p>
    <w:p w:rsidR="00872A13" w:rsidRPr="007A0A70" w:rsidRDefault="00872A1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Пд</w:t>
      </w:r>
      <w:proofErr w:type="spellEnd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размер поощрения депутата;</w:t>
      </w:r>
    </w:p>
    <w:p w:rsidR="00872A13" w:rsidRPr="007A0A70" w:rsidRDefault="00872A1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– сумма межбюджетного трансферта, перечисленного в бюджет муниципального округа для использования в текущем квартале;</w:t>
      </w:r>
    </w:p>
    <w:p w:rsidR="00872A13" w:rsidRPr="007A0A70" w:rsidRDefault="00872A1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End"/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924C8C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F76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поощряемых </w:t>
      </w: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депутатов.</w:t>
      </w:r>
    </w:p>
    <w:p w:rsidR="00ED27F8" w:rsidRPr="00ED27F8" w:rsidRDefault="006C14B3" w:rsidP="007A0A7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ED27F8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Решение Совета депутатов</w:t>
      </w:r>
      <w:bookmarkStart w:id="0" w:name="_GoBack"/>
      <w:bookmarkEnd w:id="0"/>
      <w:r w:rsidR="00ED27F8" w:rsidRPr="007A0A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поощрении депутатов Совета депутатов принимается большинством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голосов от установленной численности депутатов.</w:t>
      </w:r>
    </w:p>
    <w:p w:rsidR="00ED27F8" w:rsidRPr="00ED27F8" w:rsidRDefault="006C14B3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Выплата поощрения производится в безналичной форме. Депутат информирует в письменном виде </w:t>
      </w:r>
      <w:r w:rsidR="00872A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администрацию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банковских реквизитах для выплаты поощрения</w:t>
      </w:r>
      <w:r w:rsidR="0087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ED27F8" w:rsidRPr="00ED27F8" w:rsidRDefault="006C14B3" w:rsidP="009C565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0C2A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D7C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позднее 5 дней со дня принятия Советом депутатов решения, указанного 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пункте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Порядка, обеспечивает выплату депутат</w:t>
      </w:r>
      <w:r w:rsidR="0087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поощрения.</w:t>
      </w:r>
      <w:r w:rsidR="009C5657" w:rsidRPr="009C5657">
        <w:t xml:space="preserve"> </w:t>
      </w:r>
      <w:r w:rsidR="009C5657" w:rsidRPr="009C5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поощрения производится на банковские реквизиты,</w:t>
      </w:r>
      <w:r w:rsidR="009C5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657" w:rsidRPr="009C5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предоставленные депутатами</w:t>
      </w:r>
      <w:r w:rsidR="0087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27F8" w:rsidRDefault="006C14B3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Депутат имеет право отказаться от денежного поощрения путем подачи письменного заявления в Совет</w:t>
      </w:r>
      <w:r w:rsidR="00C56C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27F8"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депутатов</w:t>
      </w:r>
      <w:r w:rsidR="00391C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позднее, чем за три дня до дня заседания Совета депутатов, на котором будет рассмотрен вопрос о поощрении депутатов.</w:t>
      </w:r>
    </w:p>
    <w:p w:rsidR="00202933" w:rsidRPr="00ED27F8" w:rsidRDefault="00202933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C1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20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случае отказа депутата от поощрения неиспользованные средства 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межбюджетного трансферта </w:t>
      </w:r>
      <w:r w:rsidRPr="00202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Совета депутатов могут распределяться между поощряемыми депутатами.</w:t>
      </w:r>
    </w:p>
    <w:p w:rsidR="00ED27F8" w:rsidRPr="00ED27F8" w:rsidRDefault="00ED27F8" w:rsidP="00ED27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6C14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Неиспользованные суммы межбюджетного трансферта подлежат возврату в бюджет города Москвы в порядке, установленном Соглашением, заключенным между Департаментом финансов и </w:t>
      </w:r>
      <w:r w:rsidR="00F722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администрацией</w:t>
      </w:r>
      <w:r w:rsidRPr="00ED27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ED27F8" w:rsidRPr="00ED27F8" w:rsidSect="00024E92">
      <w:pgSz w:w="11906" w:h="16838"/>
      <w:pgMar w:top="709" w:right="850" w:bottom="568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C8D"/>
    <w:rsid w:val="00006DF3"/>
    <w:rsid w:val="00024E92"/>
    <w:rsid w:val="00033125"/>
    <w:rsid w:val="000C2AF3"/>
    <w:rsid w:val="000D22E5"/>
    <w:rsid w:val="000D3AB4"/>
    <w:rsid w:val="00145010"/>
    <w:rsid w:val="00173C07"/>
    <w:rsid w:val="00186E48"/>
    <w:rsid w:val="001E6FDE"/>
    <w:rsid w:val="002006FA"/>
    <w:rsid w:val="00202933"/>
    <w:rsid w:val="00230FB7"/>
    <w:rsid w:val="0029400B"/>
    <w:rsid w:val="002E65F0"/>
    <w:rsid w:val="00307800"/>
    <w:rsid w:val="00307A49"/>
    <w:rsid w:val="003107F3"/>
    <w:rsid w:val="003234E9"/>
    <w:rsid w:val="003406EF"/>
    <w:rsid w:val="00391C9E"/>
    <w:rsid w:val="003B3C12"/>
    <w:rsid w:val="003F7291"/>
    <w:rsid w:val="00491C19"/>
    <w:rsid w:val="004B58ED"/>
    <w:rsid w:val="004B5C07"/>
    <w:rsid w:val="004C423D"/>
    <w:rsid w:val="004F1862"/>
    <w:rsid w:val="00524E9B"/>
    <w:rsid w:val="00547B3C"/>
    <w:rsid w:val="00557045"/>
    <w:rsid w:val="005A20B9"/>
    <w:rsid w:val="005C0C8D"/>
    <w:rsid w:val="005D7C19"/>
    <w:rsid w:val="005F26D0"/>
    <w:rsid w:val="00661862"/>
    <w:rsid w:val="006C14B3"/>
    <w:rsid w:val="006F7655"/>
    <w:rsid w:val="00730F59"/>
    <w:rsid w:val="007848D5"/>
    <w:rsid w:val="007A0A70"/>
    <w:rsid w:val="007A237A"/>
    <w:rsid w:val="007D1B3F"/>
    <w:rsid w:val="00812381"/>
    <w:rsid w:val="0083632E"/>
    <w:rsid w:val="008439B5"/>
    <w:rsid w:val="00870303"/>
    <w:rsid w:val="00872A13"/>
    <w:rsid w:val="008A3F76"/>
    <w:rsid w:val="008D317A"/>
    <w:rsid w:val="00924C8C"/>
    <w:rsid w:val="00965B05"/>
    <w:rsid w:val="009C5657"/>
    <w:rsid w:val="00A30A98"/>
    <w:rsid w:val="00A87FDB"/>
    <w:rsid w:val="00A9390E"/>
    <w:rsid w:val="00A947F0"/>
    <w:rsid w:val="00A97C97"/>
    <w:rsid w:val="00B030CE"/>
    <w:rsid w:val="00B54703"/>
    <w:rsid w:val="00B95320"/>
    <w:rsid w:val="00BA4DA9"/>
    <w:rsid w:val="00BB07E7"/>
    <w:rsid w:val="00BD692D"/>
    <w:rsid w:val="00BF7581"/>
    <w:rsid w:val="00C069E4"/>
    <w:rsid w:val="00C107E1"/>
    <w:rsid w:val="00C17C63"/>
    <w:rsid w:val="00C27B1A"/>
    <w:rsid w:val="00C56C8E"/>
    <w:rsid w:val="00C865E3"/>
    <w:rsid w:val="00D6153D"/>
    <w:rsid w:val="00D63580"/>
    <w:rsid w:val="00D64F4C"/>
    <w:rsid w:val="00D86948"/>
    <w:rsid w:val="00DB094C"/>
    <w:rsid w:val="00E11106"/>
    <w:rsid w:val="00E81242"/>
    <w:rsid w:val="00ED27F8"/>
    <w:rsid w:val="00F0235C"/>
    <w:rsid w:val="00F662EC"/>
    <w:rsid w:val="00F72200"/>
    <w:rsid w:val="00F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4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2F0C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94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94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2026-02-06T10:19:00Z</cp:lastPrinted>
  <dcterms:created xsi:type="dcterms:W3CDTF">2026-02-26T14:28:00Z</dcterms:created>
  <dcterms:modified xsi:type="dcterms:W3CDTF">2026-02-26T14:28:00Z</dcterms:modified>
</cp:coreProperties>
</file>